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116064" w:rsidRDefault="00116064" w14:paraId="672A6659" wp14:textId="77777777"/>
    <w:p xmlns:wp14="http://schemas.microsoft.com/office/word/2010/wordml" w:rsidR="00116064" w:rsidRDefault="00116064" w14:paraId="0A37501D" wp14:textId="77777777"/>
    <w:p xmlns:wp14="http://schemas.microsoft.com/office/word/2010/wordml" w:rsidR="00116064" w:rsidRDefault="00AD1322" w14:paraId="5DAB6C7B" wp14:textId="77777777">
      <w:r>
        <w:rPr>
          <w:noProof/>
          <w:lang w:eastAsia="en-GB"/>
        </w:rPr>
        <w:drawing>
          <wp:inline xmlns:wp14="http://schemas.microsoft.com/office/word/2010/wordprocessingDrawing" distT="0" distB="0" distL="0" distR="0" wp14:anchorId="653CCF32" wp14:editId="7777777">
            <wp:extent cx="561975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4840" cy="2158430"/>
                    </a:xfrm>
                    <a:prstGeom prst="rect">
                      <a:avLst/>
                    </a:prstGeom>
                  </pic:spPr>
                </pic:pic>
              </a:graphicData>
            </a:graphic>
          </wp:inline>
        </w:drawing>
      </w:r>
    </w:p>
    <w:p xmlns:wp14="http://schemas.microsoft.com/office/word/2010/wordml" w:rsidR="00116064" w:rsidP="00DD3A86" w:rsidRDefault="00DD3A86" w14:paraId="02EB378F" wp14:textId="77777777">
      <w:pPr>
        <w:ind w:firstLine="720"/>
      </w:pPr>
      <w:r>
        <w:rPr>
          <w:noProof/>
          <w:lang w:eastAsia="en-GB"/>
        </w:rPr>
        <w:drawing>
          <wp:inline xmlns:wp14="http://schemas.microsoft.com/office/word/2010/wordprocessingDrawing" distT="0" distB="0" distL="0" distR="0" wp14:anchorId="421435F2" wp14:editId="7777777">
            <wp:extent cx="4657725" cy="20669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R logo.jpg"/>
                    <pic:cNvPicPr/>
                  </pic:nvPicPr>
                  <pic:blipFill>
                    <a:blip r:embed="rId6">
                      <a:extLst>
                        <a:ext uri="{28A0092B-C50C-407E-A947-70E740481C1C}">
                          <a14:useLocalDpi xmlns:a14="http://schemas.microsoft.com/office/drawing/2010/main" val="0"/>
                        </a:ext>
                      </a:extLst>
                    </a:blip>
                    <a:stretch>
                      <a:fillRect/>
                    </a:stretch>
                  </pic:blipFill>
                  <pic:spPr>
                    <a:xfrm>
                      <a:off x="0" y="0"/>
                      <a:ext cx="4655662" cy="2066009"/>
                    </a:xfrm>
                    <a:prstGeom prst="rect">
                      <a:avLst/>
                    </a:prstGeom>
                  </pic:spPr>
                </pic:pic>
              </a:graphicData>
            </a:graphic>
          </wp:inline>
        </w:drawing>
      </w:r>
    </w:p>
    <w:p xmlns:wp14="http://schemas.microsoft.com/office/word/2010/wordml" w:rsidR="00116064" w:rsidRDefault="00116064" w14:paraId="6A05A809" wp14:textId="77777777"/>
    <w:p xmlns:wp14="http://schemas.microsoft.com/office/word/2010/wordml" w:rsidR="00413D52" w:rsidRDefault="00413D52" w14:paraId="35FFD59D" wp14:noSpellErr="1" wp14:textId="6DBC6A1F">
      <w:r w:rsidR="1BE1A96A">
        <w:rPr/>
        <w:t xml:space="preserve">Welcome to the GTR/Return to Life charity </w:t>
      </w:r>
      <w:proofErr w:type="gramStart"/>
      <w:r w:rsidR="1BE1A96A">
        <w:rPr/>
        <w:t>10 mile</w:t>
      </w:r>
      <w:proofErr w:type="gramEnd"/>
      <w:r w:rsidR="1BE1A96A">
        <w:rPr/>
        <w:t xml:space="preserve"> TT on the A78 Eglinton Park course which </w:t>
      </w:r>
      <w:r w:rsidR="1BE1A96A">
        <w:rPr/>
        <w:t>was</w:t>
      </w:r>
      <w:r w:rsidR="1BE1A96A">
        <w:rPr/>
        <w:t xml:space="preserve"> used in </w:t>
      </w:r>
      <w:r w:rsidR="1BE1A96A">
        <w:rPr/>
        <w:t>la</w:t>
      </w:r>
      <w:r w:rsidR="1BE1A96A">
        <w:rPr/>
        <w:t>s</w:t>
      </w:r>
      <w:r w:rsidR="1BE1A96A">
        <w:rPr/>
        <w:t xml:space="preserve">t </w:t>
      </w:r>
      <w:proofErr w:type="gramStart"/>
      <w:r w:rsidR="1BE1A96A">
        <w:rPr/>
        <w:t>years</w:t>
      </w:r>
      <w:proofErr w:type="gramEnd"/>
      <w:r w:rsidR="1BE1A96A">
        <w:rPr/>
        <w:t xml:space="preserve"> British </w:t>
      </w:r>
      <w:r w:rsidR="1BE1A96A">
        <w:rPr/>
        <w:t>10 mile</w:t>
      </w:r>
      <w:r w:rsidR="1BE1A96A">
        <w:rPr/>
        <w:t xml:space="preserve"> TT championship.</w:t>
      </w:r>
    </w:p>
    <w:p w:rsidR="1BE1A96A" w:rsidP="1BE1A96A" w:rsidRDefault="1BE1A96A" w14:noSpellErr="1" w14:paraId="709DD51F" w14:textId="508B66FA">
      <w:pPr>
        <w:pStyle w:val="Normal"/>
      </w:pPr>
      <w:r w:rsidR="1BE1A96A">
        <w:rPr/>
        <w:t xml:space="preserve">It’s a pretty straightforward course, cycle out 5 miles to the papermill/dundonald camp roundabout, turn round and ride 5 miles back, you can’t go wrong. That being said it’s the </w:t>
      </w:r>
      <w:proofErr w:type="gramStart"/>
      <w:r w:rsidR="1BE1A96A">
        <w:rPr/>
        <w:t>riders</w:t>
      </w:r>
      <w:proofErr w:type="gramEnd"/>
      <w:r w:rsidR="1BE1A96A">
        <w:rPr/>
        <w:t xml:space="preserve"> responsibility to familiarise yourself with the course and LOOK where you are going. Where the road goes from three lanes to two you MUST look over your shoulder to check it is safe, same for the turn, IT IS NOT the </w:t>
      </w:r>
      <w:proofErr w:type="gramStart"/>
      <w:r w:rsidR="1BE1A96A">
        <w:rPr/>
        <w:t>marshals</w:t>
      </w:r>
      <w:proofErr w:type="gramEnd"/>
      <w:r w:rsidR="1BE1A96A">
        <w:rPr/>
        <w:t xml:space="preserve"> responsibility to tell you it’s safe or not.</w:t>
      </w:r>
      <w:r w:rsidR="1BE1A96A">
        <w:rPr/>
        <w:t xml:space="preserve"> </w:t>
      </w:r>
      <w:r w:rsidR="1BE1A96A">
        <w:rPr/>
        <w:t xml:space="preserve">On the return leg there are a few potholes which have been filled in, </w:t>
      </w:r>
      <w:proofErr w:type="gramStart"/>
      <w:r w:rsidR="1BE1A96A">
        <w:rPr/>
        <w:t>But</w:t>
      </w:r>
      <w:proofErr w:type="gramEnd"/>
      <w:r w:rsidR="1BE1A96A">
        <w:rPr/>
        <w:t xml:space="preserve"> are still a little rough. Look out for them and stay safe.</w:t>
      </w:r>
    </w:p>
    <w:p w:rsidR="1BE1A96A" w:rsidP="1BE1A96A" w:rsidRDefault="1BE1A96A" w14:paraId="65B3CA88" w14:textId="40BE6F73">
      <w:pPr>
        <w:pStyle w:val="Normal"/>
      </w:pPr>
      <w:r w:rsidR="1BE1A96A">
        <w:rPr/>
        <w:t>It’s the rider's responsibility to make sure the bike is maintained and safe to ride. There have been crashes on this course before due to bikes not being safe, and we will stop you from riding if the bike isn't safe.</w:t>
      </w:r>
    </w:p>
    <w:p xmlns:wp14="http://schemas.microsoft.com/office/word/2010/wordml" w:rsidR="00DD3A86" w:rsidRDefault="00DD3A86" w14:paraId="495A8400" wp14:textId="79244507">
      <w:r w:rsidR="1BE1A96A">
        <w:rPr/>
        <w:t>Finally, as this is a charity event with the aim of raising funds for Return to Life, I’m running on a minimum budget (apart from prizes), old school, back of the car job. Public parking is plentiful within the park</w:t>
      </w:r>
      <w:r w:rsidR="1BE1A96A">
        <w:rPr/>
        <w:t xml:space="preserve">, </w:t>
      </w:r>
      <w:proofErr w:type="gramStart"/>
      <w:r w:rsidR="1BE1A96A">
        <w:rPr/>
        <w:t>Although</w:t>
      </w:r>
      <w:proofErr w:type="gramEnd"/>
      <w:r w:rsidR="1BE1A96A">
        <w:rPr/>
        <w:t xml:space="preserve"> with Parkrun being run early doors as well, The car parks may be quite busy. Shouldn’t be an issue for the guys on later. The race HQ will be the same place as last year's GTR 10, Under the wooden shelter just over from the car park.</w:t>
      </w:r>
      <w:bookmarkStart w:name="_GoBack" w:id="0"/>
      <w:bookmarkEnd w:id="0"/>
    </w:p>
    <w:p xmlns:wp14="http://schemas.microsoft.com/office/word/2010/wordml" w:rsidR="00DD3A86" w:rsidRDefault="00DD3A86" w14:paraId="1246DA07" wp14:textId="77777777">
      <w:r>
        <w:lastRenderedPageBreak/>
        <w:t>Enjoy!!</w:t>
      </w:r>
    </w:p>
    <w:p xmlns:wp14="http://schemas.microsoft.com/office/word/2010/wordml" w:rsidR="00116064" w:rsidRDefault="00116064" w14:paraId="5A39BBE3" wp14:textId="77777777"/>
    <w:p xmlns:wp14="http://schemas.microsoft.com/office/word/2010/wordml" w:rsidR="00116064" w:rsidRDefault="00116064" w14:paraId="41C8F396" wp14:textId="77777777"/>
    <w:p xmlns:wp14="http://schemas.microsoft.com/office/word/2010/wordml" w:rsidR="00116064" w:rsidRDefault="00116064" w14:paraId="72A3D3EC" wp14:textId="77777777"/>
    <w:p xmlns:wp14="http://schemas.microsoft.com/office/word/2010/wordml" w:rsidR="00116064" w:rsidRDefault="00116064" w14:paraId="0D0B940D" wp14:textId="77777777"/>
    <w:p xmlns:wp14="http://schemas.microsoft.com/office/word/2010/wordml" w:rsidR="00116064" w:rsidRDefault="00116064" w14:paraId="0E27B00A" wp14:textId="77777777"/>
    <w:p xmlns:wp14="http://schemas.microsoft.com/office/word/2010/wordml" w:rsidR="00116064" w:rsidRDefault="00116064" w14:paraId="60061E4C" wp14:textId="77777777"/>
    <w:p xmlns:wp14="http://schemas.microsoft.com/office/word/2010/wordml" w:rsidR="00116064" w:rsidRDefault="00116064" w14:paraId="44EAFD9C" wp14:textId="77777777"/>
    <w:p xmlns:wp14="http://schemas.microsoft.com/office/word/2010/wordml" w:rsidR="00116064" w:rsidRDefault="00116064" w14:paraId="4B94D5A5" wp14:textId="77777777"/>
    <w:p xmlns:wp14="http://schemas.microsoft.com/office/word/2010/wordml" w:rsidR="00116064" w:rsidRDefault="00116064" w14:paraId="3DEEC669" wp14:textId="77777777"/>
    <w:p xmlns:wp14="http://schemas.microsoft.com/office/word/2010/wordml" w:rsidR="00116064" w:rsidRDefault="00116064" w14:paraId="3656B9AB" wp14:textId="77777777"/>
    <w:p xmlns:wp14="http://schemas.microsoft.com/office/word/2010/wordml" w:rsidR="00116064" w:rsidRDefault="00116064" w14:paraId="45FB0818" wp14:textId="77777777"/>
    <w:p xmlns:wp14="http://schemas.microsoft.com/office/word/2010/wordml" w:rsidR="00116064" w:rsidRDefault="00116064" w14:paraId="049F31CB" wp14:textId="77777777"/>
    <w:p xmlns:wp14="http://schemas.microsoft.com/office/word/2010/wordml" w:rsidR="00116064" w:rsidRDefault="00116064" w14:paraId="53128261" wp14:textId="77777777"/>
    <w:p xmlns:wp14="http://schemas.microsoft.com/office/word/2010/wordml" w:rsidR="00116064" w:rsidRDefault="00116064" w14:paraId="62486C05" wp14:textId="77777777"/>
    <w:tbl>
      <w:tblPr>
        <w:tblW w:w="8740" w:type="dxa"/>
        <w:tblInd w:w="93" w:type="dxa"/>
        <w:tblLook w:val="04A0" w:firstRow="1" w:lastRow="0" w:firstColumn="1" w:lastColumn="0" w:noHBand="0" w:noVBand="1"/>
      </w:tblPr>
      <w:tblGrid>
        <w:gridCol w:w="2600"/>
        <w:gridCol w:w="2200"/>
        <w:gridCol w:w="860"/>
        <w:gridCol w:w="1540"/>
        <w:gridCol w:w="1540"/>
      </w:tblGrid>
      <w:tr xmlns:wp14="http://schemas.microsoft.com/office/word/2010/wordml" w:rsidRPr="00A404CD" w:rsidR="00116064" w:rsidTr="00891572" w14:paraId="28ED2232" wp14:textId="77777777">
        <w:trPr>
          <w:trHeight w:val="315"/>
        </w:trPr>
        <w:tc>
          <w:tcPr>
            <w:tcW w:w="2600" w:type="dxa"/>
            <w:tcBorders>
              <w:top w:val="nil"/>
              <w:left w:val="nil"/>
              <w:bottom w:val="nil"/>
              <w:right w:val="nil"/>
            </w:tcBorders>
            <w:shd w:val="clear" w:color="auto" w:fill="auto"/>
            <w:noWrap/>
            <w:vAlign w:val="bottom"/>
            <w:hideMark/>
          </w:tcPr>
          <w:p w:rsidRPr="00A404CD" w:rsidR="00116064" w:rsidP="00891572" w:rsidRDefault="00116064" w14:paraId="5B1BA2DC" wp14:textId="77777777">
            <w:pPr>
              <w:spacing w:after="0" w:line="240" w:lineRule="auto"/>
              <w:jc w:val="center"/>
              <w:rPr>
                <w:rFonts w:ascii="Times New Roman" w:hAnsi="Times New Roman" w:eastAsia="Times New Roman" w:cs="Times New Roman"/>
                <w:b/>
                <w:bCs/>
                <w:sz w:val="44"/>
                <w:szCs w:val="44"/>
                <w:lang w:eastAsia="en-GB"/>
              </w:rPr>
            </w:pPr>
            <w:r>
              <w:rPr>
                <w:rFonts w:ascii="Times New Roman" w:hAnsi="Times New Roman" w:eastAsia="Times New Roman" w:cs="Times New Roman"/>
                <w:b/>
                <w:bCs/>
                <w:sz w:val="44"/>
                <w:szCs w:val="44"/>
                <w:lang w:eastAsia="en-GB"/>
              </w:rPr>
              <w:t xml:space="preserve">Course </w:t>
            </w:r>
            <w:r w:rsidRPr="00A404CD">
              <w:rPr>
                <w:rFonts w:ascii="Times New Roman" w:hAnsi="Times New Roman" w:eastAsia="Times New Roman" w:cs="Times New Roman"/>
                <w:b/>
                <w:bCs/>
                <w:sz w:val="44"/>
                <w:szCs w:val="44"/>
                <w:lang w:eastAsia="en-GB"/>
              </w:rPr>
              <w:t>description</w:t>
            </w:r>
          </w:p>
        </w:tc>
        <w:tc>
          <w:tcPr>
            <w:tcW w:w="2200" w:type="dxa"/>
            <w:tcBorders>
              <w:top w:val="nil"/>
              <w:left w:val="nil"/>
              <w:bottom w:val="nil"/>
              <w:right w:val="nil"/>
            </w:tcBorders>
            <w:shd w:val="clear" w:color="auto" w:fill="auto"/>
            <w:noWrap/>
            <w:vAlign w:val="bottom"/>
            <w:hideMark/>
          </w:tcPr>
          <w:p w:rsidRPr="00A404CD" w:rsidR="00116064" w:rsidP="00891572" w:rsidRDefault="00116064" w14:paraId="4101652C" wp14:textId="77777777">
            <w:pPr>
              <w:spacing w:after="0" w:line="240" w:lineRule="auto"/>
              <w:rPr>
                <w:rFonts w:ascii="Arial" w:hAnsi="Arial" w:eastAsia="Times New Roman" w:cs="Arial"/>
                <w:b/>
                <w:bCs/>
                <w:sz w:val="20"/>
                <w:szCs w:val="20"/>
                <w:lang w:eastAsia="en-GB"/>
              </w:rPr>
            </w:pPr>
          </w:p>
        </w:tc>
        <w:tc>
          <w:tcPr>
            <w:tcW w:w="860" w:type="dxa"/>
            <w:tcBorders>
              <w:top w:val="nil"/>
              <w:left w:val="nil"/>
              <w:bottom w:val="nil"/>
              <w:right w:val="nil"/>
            </w:tcBorders>
            <w:shd w:val="clear" w:color="auto" w:fill="auto"/>
            <w:noWrap/>
            <w:vAlign w:val="bottom"/>
            <w:hideMark/>
          </w:tcPr>
          <w:p w:rsidRPr="00A404CD" w:rsidR="00116064" w:rsidP="00891572" w:rsidRDefault="00116064" w14:paraId="4B99056E" wp14:textId="77777777">
            <w:pPr>
              <w:spacing w:after="0" w:line="240" w:lineRule="auto"/>
              <w:rPr>
                <w:rFonts w:ascii="Arial" w:hAnsi="Arial" w:eastAsia="Times New Roman" w:cs="Arial"/>
                <w:b/>
                <w:bCs/>
                <w:sz w:val="20"/>
                <w:szCs w:val="20"/>
                <w:lang w:eastAsia="en-GB"/>
              </w:rPr>
            </w:pPr>
          </w:p>
        </w:tc>
        <w:tc>
          <w:tcPr>
            <w:tcW w:w="1540" w:type="dxa"/>
            <w:tcBorders>
              <w:top w:val="nil"/>
              <w:left w:val="nil"/>
              <w:bottom w:val="nil"/>
              <w:right w:val="nil"/>
            </w:tcBorders>
            <w:shd w:val="clear" w:color="auto" w:fill="auto"/>
            <w:noWrap/>
            <w:vAlign w:val="bottom"/>
            <w:hideMark/>
          </w:tcPr>
          <w:p w:rsidRPr="00A404CD" w:rsidR="00116064" w:rsidP="00891572" w:rsidRDefault="00116064" w14:paraId="1299C43A" wp14:textId="77777777">
            <w:pPr>
              <w:spacing w:after="0" w:line="240" w:lineRule="auto"/>
              <w:rPr>
                <w:rFonts w:ascii="Arial" w:hAnsi="Arial" w:eastAsia="Times New Roman" w:cs="Arial"/>
                <w:b/>
                <w:bCs/>
                <w:sz w:val="20"/>
                <w:szCs w:val="20"/>
                <w:lang w:eastAsia="en-GB"/>
              </w:rPr>
            </w:pPr>
          </w:p>
        </w:tc>
        <w:tc>
          <w:tcPr>
            <w:tcW w:w="1540" w:type="dxa"/>
            <w:tcBorders>
              <w:top w:val="nil"/>
              <w:left w:val="nil"/>
              <w:bottom w:val="nil"/>
              <w:right w:val="nil"/>
            </w:tcBorders>
            <w:shd w:val="clear" w:color="auto" w:fill="auto"/>
            <w:noWrap/>
            <w:vAlign w:val="bottom"/>
            <w:hideMark/>
          </w:tcPr>
          <w:p w:rsidRPr="00A404CD" w:rsidR="00116064" w:rsidP="00891572" w:rsidRDefault="00116064" w14:paraId="4DDBEF00" wp14:textId="77777777">
            <w:pPr>
              <w:spacing w:after="0" w:line="240" w:lineRule="auto"/>
              <w:rPr>
                <w:rFonts w:ascii="Arial" w:hAnsi="Arial" w:eastAsia="Times New Roman" w:cs="Arial"/>
                <w:b/>
                <w:bCs/>
                <w:sz w:val="20"/>
                <w:szCs w:val="20"/>
                <w:lang w:eastAsia="en-GB"/>
              </w:rPr>
            </w:pPr>
          </w:p>
        </w:tc>
      </w:tr>
      <w:tr xmlns:wp14="http://schemas.microsoft.com/office/word/2010/wordml" w:rsidRPr="00A404CD" w:rsidR="00116064" w:rsidTr="00891572" w14:paraId="404D3F0C" wp14:textId="77777777">
        <w:trPr>
          <w:trHeight w:val="1215"/>
        </w:trPr>
        <w:tc>
          <w:tcPr>
            <w:tcW w:w="8740" w:type="dxa"/>
            <w:gridSpan w:val="5"/>
            <w:tcBorders>
              <w:top w:val="nil"/>
              <w:left w:val="nil"/>
              <w:bottom w:val="nil"/>
              <w:right w:val="nil"/>
            </w:tcBorders>
            <w:shd w:val="clear" w:color="auto" w:fill="auto"/>
            <w:hideMark/>
          </w:tcPr>
          <w:p w:rsidR="00116064" w:rsidP="00891572" w:rsidRDefault="00116064" w14:paraId="3461D779" wp14:textId="77777777">
            <w:pPr>
              <w:spacing w:after="0" w:line="240" w:lineRule="auto"/>
              <w:rPr>
                <w:rFonts w:ascii="Arial" w:hAnsi="Arial" w:eastAsia="Times New Roman" w:cs="Arial"/>
                <w:sz w:val="20"/>
                <w:szCs w:val="20"/>
                <w:lang w:eastAsia="en-GB"/>
              </w:rPr>
            </w:pPr>
          </w:p>
          <w:p w:rsidRPr="00623064" w:rsidR="00116064" w:rsidP="00891572" w:rsidRDefault="00116064" w14:paraId="2C1EBFF6" wp14:textId="77777777">
            <w:pPr>
              <w:spacing w:after="0" w:line="240" w:lineRule="auto"/>
              <w:rPr>
                <w:rFonts w:ascii="Arial" w:hAnsi="Arial" w:eastAsia="Times New Roman" w:cs="Arial"/>
                <w:b/>
                <w:sz w:val="20"/>
                <w:szCs w:val="20"/>
                <w:lang w:eastAsia="en-GB"/>
              </w:rPr>
            </w:pPr>
            <w:r w:rsidRPr="00623064">
              <w:rPr>
                <w:rFonts w:ascii="Arial" w:hAnsi="Arial" w:eastAsia="Times New Roman" w:cs="Arial"/>
                <w:b/>
                <w:sz w:val="20"/>
                <w:szCs w:val="20"/>
                <w:lang w:eastAsia="en-GB"/>
              </w:rPr>
              <w:t>10 Mile TT</w:t>
            </w:r>
          </w:p>
          <w:p w:rsidR="00116064" w:rsidP="00891572" w:rsidRDefault="00116064" w14:paraId="3CF2D8B6" wp14:textId="77777777">
            <w:pPr>
              <w:spacing w:after="0" w:line="240" w:lineRule="auto"/>
              <w:rPr>
                <w:rFonts w:ascii="Arial" w:hAnsi="Arial" w:eastAsia="Times New Roman" w:cs="Arial"/>
                <w:sz w:val="20"/>
                <w:szCs w:val="20"/>
                <w:lang w:eastAsia="en-GB"/>
              </w:rPr>
            </w:pPr>
          </w:p>
          <w:p w:rsidR="00116064" w:rsidP="00891572" w:rsidRDefault="00116064" w14:paraId="70FA5526" wp14:textId="77777777">
            <w:pPr>
              <w:spacing w:after="0" w:line="240" w:lineRule="auto"/>
              <w:rPr>
                <w:rFonts w:ascii="Arial" w:hAnsi="Arial" w:eastAsia="Times New Roman" w:cs="Arial"/>
                <w:sz w:val="20"/>
                <w:szCs w:val="20"/>
                <w:lang w:eastAsia="en-GB"/>
              </w:rPr>
            </w:pPr>
            <w:r w:rsidRPr="00A404CD">
              <w:rPr>
                <w:rFonts w:ascii="Arial" w:hAnsi="Arial" w:eastAsia="Times New Roman" w:cs="Arial"/>
                <w:sz w:val="20"/>
                <w:szCs w:val="20"/>
                <w:lang w:eastAsia="en-GB"/>
              </w:rPr>
              <w:t>AY4 - Start at lamp no.R5 opposite entrance to Eglinton Country Park. Follow A78 south, under two interchanges and turn at Dundonald Camp Roundabout. Return to finish on slip road at Eglinton Interchange.</w:t>
            </w:r>
          </w:p>
          <w:p w:rsidR="00116064" w:rsidP="00891572" w:rsidRDefault="00116064" w14:paraId="0FB78278" wp14:textId="77777777">
            <w:pPr>
              <w:spacing w:after="0" w:line="240" w:lineRule="auto"/>
              <w:rPr>
                <w:rFonts w:ascii="Arial" w:hAnsi="Arial" w:eastAsia="Times New Roman" w:cs="Arial"/>
                <w:sz w:val="20"/>
                <w:szCs w:val="20"/>
                <w:lang w:eastAsia="en-GB"/>
              </w:rPr>
            </w:pPr>
          </w:p>
          <w:p w:rsidRPr="00A404CD" w:rsidR="00116064" w:rsidP="00891572" w:rsidRDefault="00116064" w14:paraId="3AA44F1E" wp14:textId="77777777">
            <w:pPr>
              <w:spacing w:after="0" w:line="240" w:lineRule="auto"/>
              <w:rPr>
                <w:rFonts w:ascii="Arial" w:hAnsi="Arial" w:eastAsia="Times New Roman" w:cs="Arial"/>
                <w:sz w:val="20"/>
                <w:szCs w:val="20"/>
                <w:lang w:eastAsia="en-GB"/>
              </w:rPr>
            </w:pPr>
            <w:r w:rsidRPr="00623064">
              <w:rPr>
                <w:rFonts w:ascii="Arial" w:hAnsi="Arial" w:eastAsia="Times New Roman" w:cs="Arial"/>
                <w:sz w:val="20"/>
                <w:szCs w:val="20"/>
                <w:lang w:eastAsia="en-GB"/>
              </w:rPr>
              <w:t>http://www.gmap-pedometer.com/?r=5913085</w:t>
            </w:r>
          </w:p>
        </w:tc>
      </w:tr>
    </w:tbl>
    <w:p xmlns:wp14="http://schemas.microsoft.com/office/word/2010/wordml" w:rsidR="007810FB" w:rsidRDefault="007810FB" w14:paraId="1FC39945" wp14:textId="77777777"/>
    <w:sectPr w:rsidR="007810F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CD"/>
    <w:rsid w:val="00076772"/>
    <w:rsid w:val="00116064"/>
    <w:rsid w:val="00195189"/>
    <w:rsid w:val="00413D52"/>
    <w:rsid w:val="00623064"/>
    <w:rsid w:val="007810FB"/>
    <w:rsid w:val="00881824"/>
    <w:rsid w:val="00A404CD"/>
    <w:rsid w:val="00AD1322"/>
    <w:rsid w:val="00DD3A86"/>
    <w:rsid w:val="00E2777E"/>
    <w:rsid w:val="00E920E1"/>
    <w:rsid w:val="1BE1A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CF32"/>
  <w15:docId w15:val="{3ba8ccaa-a408-477e-9033-72f7f00f8a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D132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D1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2.jpg"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dc:creator>
  <lastModifiedBy>william bonar</lastModifiedBy>
  <revision>4</revision>
  <dcterms:created xsi:type="dcterms:W3CDTF">2018-08-01T16:03:00.0000000Z</dcterms:created>
  <dcterms:modified xsi:type="dcterms:W3CDTF">2019-03-25T20:28:47.2654206Z</dcterms:modified>
</coreProperties>
</file>